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語学力欄は、下表を参考に本人の語学力に最も近いと思われる番号を○で囲むこと　他の外国語も下表に準じて記入すること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初級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外国出張や外国人の来訪の際に、簡単な会話をすることができる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中級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外国語の資料による説明や、電話等での応対ができる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上級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外国語による会議に出席し、プレゼンテーションや質疑応答ができる</w:t>
            </w:r>
          </w:p>
        </w:tc>
      </w:tr>
    </w:tbl>
    <w:p w:rsidR="008B3C8F" w:rsidRDefault="000C1F7A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＜記入例＞　英語（１　②　３</w:t>
      </w:r>
      <w:r w:rsidR="008B3C8F">
        <w:rPr>
          <w:rFonts w:hint="eastAsia"/>
          <w:sz w:val="24"/>
          <w:szCs w:val="24"/>
        </w:rPr>
        <w:t>）　その他の外国語</w:t>
      </w:r>
      <w:r w:rsidR="008B3C8F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フランス語　３</w:t>
      </w:r>
      <w:r w:rsidR="008B3C8F">
        <w:rPr>
          <w:rFonts w:hint="eastAsia"/>
          <w:sz w:val="24"/>
          <w:szCs w:val="24"/>
        </w:rPr>
        <w:t>)</w:t>
      </w:r>
    </w:p>
    <w:p w:rsidR="00B15C43" w:rsidRPr="000C1F7A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英語検定、</w:t>
      </w:r>
      <w:r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等の語学検定を受験している場合は、語学力の「英語」や「他の外国語」欄の余白に、試験の点数や資格取得の時期等を記入すること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＜記入例＞　</w:t>
      </w:r>
      <w:r>
        <w:rPr>
          <w:rFonts w:hint="eastAsia"/>
          <w:sz w:val="24"/>
          <w:szCs w:val="24"/>
        </w:rPr>
        <w:t>TOEIC  600</w:t>
      </w:r>
      <w:r>
        <w:rPr>
          <w:rFonts w:hint="eastAsia"/>
          <w:sz w:val="24"/>
          <w:szCs w:val="24"/>
        </w:rPr>
        <w:t xml:space="preserve">点　</w:t>
      </w:r>
      <w:r>
        <w:rPr>
          <w:rFonts w:hint="eastAsia"/>
          <w:sz w:val="24"/>
          <w:szCs w:val="24"/>
        </w:rPr>
        <w:t>(</w:t>
      </w:r>
      <w:r w:rsidR="00337D04">
        <w:rPr>
          <w:rFonts w:hint="eastAsia"/>
          <w:sz w:val="24"/>
          <w:szCs w:val="24"/>
        </w:rPr>
        <w:t>平成２６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</w:p>
    <w:p w:rsidR="00B15C43" w:rsidRP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92612">
        <w:rPr>
          <w:rFonts w:hint="eastAsia"/>
          <w:sz w:val="24"/>
          <w:szCs w:val="24"/>
        </w:rPr>
        <w:t>１，２００字以内で作成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94" w:rsidRDefault="00C36094" w:rsidP="00644EBF">
      <w:r>
        <w:separator/>
      </w:r>
    </w:p>
  </w:endnote>
  <w:endnote w:type="continuationSeparator" w:id="0">
    <w:p w:rsidR="00C36094" w:rsidRDefault="00C36094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94" w:rsidRDefault="00C36094" w:rsidP="00644EBF">
      <w:r>
        <w:separator/>
      </w:r>
    </w:p>
  </w:footnote>
  <w:footnote w:type="continuationSeparator" w:id="0">
    <w:p w:rsidR="00C36094" w:rsidRDefault="00C36094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013722"/>
    <w:rsid w:val="000C1F7A"/>
    <w:rsid w:val="002C189B"/>
    <w:rsid w:val="00337D04"/>
    <w:rsid w:val="00372DC4"/>
    <w:rsid w:val="00644EBF"/>
    <w:rsid w:val="0064507A"/>
    <w:rsid w:val="008B3C8F"/>
    <w:rsid w:val="00992612"/>
    <w:rsid w:val="00B15C43"/>
    <w:rsid w:val="00BA49A1"/>
    <w:rsid w:val="00C36094"/>
    <w:rsid w:val="00DA0AB0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2017-03-09T02:11:00Z</dcterms:created>
  <dcterms:modified xsi:type="dcterms:W3CDTF">2017-03-09T02:11:00Z</dcterms:modified>
</cp:coreProperties>
</file>