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１（なし）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 w:rsidRPr="008B3C8F">
              <w:rPr>
                <w:rFonts w:hint="eastAsia"/>
                <w:sz w:val="24"/>
                <w:szCs w:val="24"/>
              </w:rPr>
              <w:t>ほとんど学習したことがない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入門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 w:rsidRPr="008B3C8F">
              <w:rPr>
                <w:rFonts w:hint="eastAsia"/>
                <w:sz w:val="24"/>
                <w:szCs w:val="24"/>
              </w:rPr>
              <w:t>高校や大学で学んだことはあるが、不得意で、ほとんど使用していない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外国出張や外国人の来訪の際に、簡単な会話をすることができる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中級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外国語の資料による説明や、電話等での応対ができる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上級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外国語による会議に出席し、プレゼンテーションや質疑応答ができる</w:t>
            </w:r>
          </w:p>
        </w:tc>
      </w:tr>
    </w:tbl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英語（１　２　３　④　５）　その他の外国語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フランス語　３</w:t>
      </w:r>
      <w:r>
        <w:rPr>
          <w:rFonts w:hint="eastAsia"/>
          <w:sz w:val="24"/>
          <w:szCs w:val="24"/>
        </w:rPr>
        <w:t>)</w:t>
      </w:r>
    </w:p>
    <w:p w:rsidR="00B15C43" w:rsidRPr="008B3C8F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92612">
        <w:rPr>
          <w:rFonts w:hint="eastAsia"/>
          <w:sz w:val="24"/>
          <w:szCs w:val="24"/>
        </w:rPr>
        <w:t>１，２００字以内で作成</w:t>
      </w:r>
      <w:r>
        <w:rPr>
          <w:rFonts w:hint="eastAsia"/>
          <w:sz w:val="24"/>
          <w:szCs w:val="24"/>
        </w:rPr>
        <w:t>し</w:t>
      </w:r>
      <w:bookmarkStart w:id="0" w:name="_GoBack"/>
      <w:bookmarkEnd w:id="0"/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2C189B"/>
    <w:rsid w:val="00337D04"/>
    <w:rsid w:val="00372DC4"/>
    <w:rsid w:val="0064507A"/>
    <w:rsid w:val="008B3C8F"/>
    <w:rsid w:val="00992612"/>
    <w:rsid w:val="00B15C43"/>
    <w:rsid w:val="00BA49A1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2015-12-25T00:27:00Z</dcterms:created>
  <dcterms:modified xsi:type="dcterms:W3CDTF">2015-12-25T00:27:00Z</dcterms:modified>
</cp:coreProperties>
</file>